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DEE" w:rsidRPr="00C93ED8" w:rsidRDefault="00AD030B" w:rsidP="00C93ED8">
      <w:pPr>
        <w:jc w:val="center"/>
        <w:rPr>
          <w:b/>
        </w:rPr>
      </w:pPr>
      <w:r w:rsidRPr="00C93ED8">
        <w:rPr>
          <w:b/>
        </w:rPr>
        <w:t>ÖĞRENCİ VE VELİLERİMİZİN DİKKAT ETMESİ GEREKEN HUSUSLAR</w:t>
      </w:r>
    </w:p>
    <w:p w:rsidR="00347599" w:rsidRDefault="00347599" w:rsidP="00C93ED8">
      <w:pPr>
        <w:pStyle w:val="ListeParagraf"/>
        <w:numPr>
          <w:ilvl w:val="0"/>
          <w:numId w:val="1"/>
        </w:numPr>
      </w:pPr>
      <w:r w:rsidRPr="00347599">
        <w:rPr>
          <w:b/>
        </w:rPr>
        <w:t>Kayıt ve nakil işlemleri</w:t>
      </w:r>
      <w:r>
        <w:t>:  Bu süreç e- Okul üzerinden yapılmakta olup, velinin yerleşeme sonrası öğrenci ile beraber okula gelerek formları doldurması ve koşullar hakkında bilgilenmesi gereklidir.</w:t>
      </w:r>
    </w:p>
    <w:p w:rsidR="00AD030B" w:rsidRDefault="00AD030B" w:rsidP="00C93ED8">
      <w:pPr>
        <w:pStyle w:val="ListeParagraf"/>
        <w:numPr>
          <w:ilvl w:val="0"/>
          <w:numId w:val="1"/>
        </w:numPr>
      </w:pPr>
      <w:r w:rsidRPr="00347599">
        <w:rPr>
          <w:b/>
        </w:rPr>
        <w:t xml:space="preserve">Veli </w:t>
      </w:r>
      <w:r w:rsidR="005E2EDB" w:rsidRPr="00347599">
        <w:rPr>
          <w:b/>
        </w:rPr>
        <w:t>Yetkisi</w:t>
      </w:r>
      <w:r w:rsidR="005E2EDB">
        <w:t>: Öğrenci</w:t>
      </w:r>
      <w:r w:rsidRPr="00AD030B">
        <w:t xml:space="preserve"> velisi, öğrencinin </w:t>
      </w:r>
      <w:r w:rsidRPr="00AD030B">
        <w:rPr>
          <w:b/>
        </w:rPr>
        <w:t>anne, baba veya yasal sorumluluğunu üstlenen kişi</w:t>
      </w:r>
      <w:r w:rsidRPr="00AD030B">
        <w:t xml:space="preserve"> olup eğitim ve öğretim süresince her öğrencinin bir velisi bulunur.</w:t>
      </w:r>
      <w:r>
        <w:t xml:space="preserve"> (Diğer yakınların öğrenci için belge vermek veya almak hak ve yetkileri yoktur)</w:t>
      </w:r>
    </w:p>
    <w:p w:rsidR="00F410B4" w:rsidRPr="009864DA" w:rsidRDefault="00AD030B" w:rsidP="00C93ED8">
      <w:pPr>
        <w:pStyle w:val="ListeParagraf"/>
        <w:numPr>
          <w:ilvl w:val="0"/>
          <w:numId w:val="1"/>
        </w:numPr>
      </w:pPr>
      <w:r w:rsidRPr="00347599">
        <w:rPr>
          <w:b/>
        </w:rPr>
        <w:t>Devamsızlık</w:t>
      </w:r>
      <w:r>
        <w:t xml:space="preserve">: </w:t>
      </w:r>
      <w:r w:rsidRPr="00AD030B">
        <w:t xml:space="preserve">Devamsızlık süresi özürsüz 10 günü, toplamda 30 günü aşan öğrenciler, ders puanları ne olursa olsun başarısız </w:t>
      </w:r>
      <w:r w:rsidR="005E2EDB" w:rsidRPr="00AD030B">
        <w:t>sayılır</w:t>
      </w:r>
      <w:r w:rsidR="005E2EDB">
        <w:t>.</w:t>
      </w:r>
      <w:r w:rsidR="005E2EDB" w:rsidRPr="00AD030B">
        <w:t xml:space="preserve"> Öğrencinin</w:t>
      </w:r>
      <w:r w:rsidRPr="00AD030B">
        <w:t xml:space="preserve"> devamsızlık yaptığı süreye ilişkin özür belgesi veya yazılı veli beyanı, özür gününü takip eden </w:t>
      </w:r>
      <w:r w:rsidRPr="00EB57BF">
        <w:rPr>
          <w:b/>
        </w:rPr>
        <w:t>en geç 5 iş günü</w:t>
      </w:r>
      <w:r w:rsidRPr="00AD030B">
        <w:t xml:space="preserve"> içinde okul yönetimine </w:t>
      </w:r>
      <w:r w:rsidRPr="00AD030B">
        <w:rPr>
          <w:b/>
        </w:rPr>
        <w:t xml:space="preserve">velisi </w:t>
      </w:r>
      <w:r w:rsidRPr="00AD030B">
        <w:t xml:space="preserve">tarafından verilir ve e-Okul sistemine </w:t>
      </w:r>
      <w:r w:rsidR="005E2EDB" w:rsidRPr="00AD030B">
        <w:t>işlenir.</w:t>
      </w:r>
      <w:r w:rsidR="005E2EDB" w:rsidRPr="00C90480">
        <w:rPr>
          <w:b/>
        </w:rPr>
        <w:t xml:space="preserve"> Geç</w:t>
      </w:r>
      <w:r w:rsidR="009864DA" w:rsidRPr="00C90480">
        <w:rPr>
          <w:b/>
        </w:rPr>
        <w:t xml:space="preserve"> gelme:</w:t>
      </w:r>
      <w:r w:rsidR="009864DA">
        <w:t xml:space="preserve"> Okulumuz saat normal süreli eğitim verdiği için herhangi bir derse geç kalan öğrenci dersin bitimine kadar kütüphane, kantin veya uygun salonlarda beklemek zorunda olup yarım gün devamsız sayılır. Bir sonraki derse okul yönetimine bildirerek </w:t>
      </w:r>
      <w:r w:rsidR="005E2EDB">
        <w:t>katılır.</w:t>
      </w:r>
      <w:r w:rsidR="005E2EDB" w:rsidRPr="00C90480">
        <w:rPr>
          <w:b/>
        </w:rPr>
        <w:t xml:space="preserve"> Okulu</w:t>
      </w:r>
      <w:r w:rsidR="00F410B4" w:rsidRPr="00C90480">
        <w:rPr>
          <w:b/>
        </w:rPr>
        <w:t xml:space="preserve"> terk:</w:t>
      </w:r>
      <w:r w:rsidR="00F410B4">
        <w:t xml:space="preserve">  Okul dış kapısından tüm dersler bitmeden çıkış yapılamaz. Ancak velisi refakatinde, öğrenci velisinin izin ile ilgili verdiği genel bir dilekçe vasıtası veya olağandışı durumlarda velinin sisteme kayıtlı telefonundan okul yönetimini bilgilendirmesi ile izin verilebilir.</w:t>
      </w:r>
    </w:p>
    <w:p w:rsidR="00EB57BF" w:rsidRDefault="00EB57BF" w:rsidP="00C93ED8">
      <w:pPr>
        <w:pStyle w:val="ListeParagraf"/>
        <w:numPr>
          <w:ilvl w:val="0"/>
          <w:numId w:val="1"/>
        </w:numPr>
      </w:pPr>
      <w:r w:rsidRPr="00347599">
        <w:rPr>
          <w:b/>
        </w:rPr>
        <w:t>Tebligat, bilgilendirme ve davet işlemleri:</w:t>
      </w:r>
      <w:r>
        <w:t xml:space="preserve"> T</w:t>
      </w:r>
      <w:r w:rsidRPr="00EB57BF">
        <w:t>ebligat işlemleri, ilgili mevzuat hükümleri doğrultusunda posta, e-Posta ve/veya bilişim araçlarıyla yapılır.</w:t>
      </w:r>
      <w:r>
        <w:t>(Veli SMS bilgilendirmesi için telefon bilgisini güncel olarak paylaşmak zorundadır)</w:t>
      </w:r>
    </w:p>
    <w:p w:rsidR="00EB57BF" w:rsidRDefault="00EB57BF" w:rsidP="00C93ED8">
      <w:pPr>
        <w:pStyle w:val="ListeParagraf"/>
        <w:numPr>
          <w:ilvl w:val="0"/>
          <w:numId w:val="1"/>
        </w:numPr>
      </w:pPr>
      <w:r w:rsidRPr="0024786A">
        <w:rPr>
          <w:b/>
        </w:rPr>
        <w:t>Öğrenci kıyafeti</w:t>
      </w:r>
      <w:r w:rsidRPr="0024786A">
        <w:t xml:space="preserve">: okul kıyafeti kız/erkek için,  </w:t>
      </w:r>
      <w:r w:rsidR="0024786A" w:rsidRPr="0024786A">
        <w:t xml:space="preserve">özellikleri belirlenmiş pantolon, tişört ve </w:t>
      </w:r>
      <w:proofErr w:type="spellStart"/>
      <w:r w:rsidR="0024786A" w:rsidRPr="0024786A">
        <w:t>swittir</w:t>
      </w:r>
      <w:proofErr w:type="spellEnd"/>
      <w:r w:rsidRPr="0024786A">
        <w:t>.</w:t>
      </w:r>
      <w:r w:rsidR="009864DA" w:rsidRPr="0024786A">
        <w:t xml:space="preserve"> </w:t>
      </w:r>
      <w:r w:rsidR="009864DA">
        <w:t>Lacivert</w:t>
      </w:r>
      <w:r w:rsidR="0024786A">
        <w:t xml:space="preserve"> veya siyah </w:t>
      </w:r>
      <w:r w:rsidR="009864DA">
        <w:t>başörtüsü</w:t>
      </w:r>
      <w:r w:rsidR="0024786A">
        <w:t xml:space="preserve"> kullanılabilir.</w:t>
      </w:r>
      <w:r w:rsidR="005E2EDB">
        <w:t xml:space="preserve"> </w:t>
      </w:r>
      <w:r w:rsidRPr="00EB57BF">
        <w:t>Kılık-kıyafete ilişkin mevzuat hükümlerine uymamak</w:t>
      </w:r>
      <w:r>
        <w:t xml:space="preserve"> disiplin suçudur.(Her öğrenci kıyafet mevzuatına uymakta sorumluluğu bireyseldir. </w:t>
      </w:r>
      <w:r w:rsidR="009864DA">
        <w:t>(</w:t>
      </w:r>
      <w:r>
        <w:t xml:space="preserve">Özellikle başka öğrencilerin sağlık ve faaliyet gerekçesi ile </w:t>
      </w:r>
      <w:r w:rsidR="009864DA">
        <w:t>geçici muafiyetlerini emsal göstermemelidir)</w:t>
      </w:r>
    </w:p>
    <w:p w:rsidR="009864DA" w:rsidRDefault="000E1FF7" w:rsidP="00C93ED8">
      <w:pPr>
        <w:pStyle w:val="ListeParagraf"/>
        <w:numPr>
          <w:ilvl w:val="0"/>
          <w:numId w:val="1"/>
        </w:numPr>
      </w:pPr>
      <w:r w:rsidRPr="00347599">
        <w:rPr>
          <w:b/>
        </w:rPr>
        <w:t>Sınavlara katılma</w:t>
      </w:r>
      <w:r>
        <w:t>: B</w:t>
      </w:r>
      <w:r w:rsidR="00F410B4">
        <w:t xml:space="preserve">irinci ve ikinci dereden yakınların vefatı vb. durumlar hariç olmak üzere doktor raporu haricinde </w:t>
      </w:r>
      <w:r w:rsidR="00360042">
        <w:t>mazeretsiz sınavlara katılamayan öğrenciler, o sınavdan başarısız sayılırlar. Ra</w:t>
      </w:r>
      <w:bookmarkStart w:id="0" w:name="_GoBack"/>
      <w:bookmarkEnd w:id="0"/>
      <w:r w:rsidR="00360042">
        <w:t>porlarını süresinde sunan öğrenciler okul yönetiminin belirleyeceği bir zaman diliminde sınava alınırlar.</w:t>
      </w:r>
    </w:p>
    <w:p w:rsidR="00360042" w:rsidRDefault="00F836F9" w:rsidP="00C93ED8">
      <w:pPr>
        <w:pStyle w:val="ListeParagraf"/>
        <w:numPr>
          <w:ilvl w:val="0"/>
          <w:numId w:val="1"/>
        </w:numPr>
      </w:pPr>
      <w:r w:rsidRPr="00347599">
        <w:rPr>
          <w:b/>
        </w:rPr>
        <w:t>Telefon/sosyal medya</w:t>
      </w:r>
      <w:r>
        <w:t xml:space="preserve">: </w:t>
      </w:r>
      <w:r w:rsidR="00437AF1">
        <w:t>Okula getirilen telefonun her türlü(çalınma, kırılma</w:t>
      </w:r>
      <w:proofErr w:type="gramStart"/>
      <w:r w:rsidR="00437AF1">
        <w:t>,..</w:t>
      </w:r>
      <w:proofErr w:type="gramEnd"/>
      <w:r w:rsidR="00437AF1">
        <w:t xml:space="preserve">) sorumluluğu öğrenciye aittir. </w:t>
      </w:r>
      <w:r w:rsidR="00C93ED8">
        <w:t>Okul süresince öğrencinin üzerinde telefon bulundurması</w:t>
      </w:r>
      <w:r>
        <w:t xml:space="preserve"> yanlış ve yasaktır. Sosyal medyada okul, okul arkadaşları ve öğretmenler ile ilgili izinsiz paylaşım yanlış ve yasaktır.</w:t>
      </w:r>
    </w:p>
    <w:p w:rsidR="00C93ED8" w:rsidRDefault="00C93ED8" w:rsidP="00C93ED8">
      <w:pPr>
        <w:pStyle w:val="ListeParagraf"/>
        <w:numPr>
          <w:ilvl w:val="0"/>
          <w:numId w:val="1"/>
        </w:numPr>
      </w:pPr>
      <w:r>
        <w:rPr>
          <w:b/>
        </w:rPr>
        <w:t>Öğle çıkış hakkında</w:t>
      </w:r>
      <w:r w:rsidRPr="00C93ED8">
        <w:t>:</w:t>
      </w:r>
      <w:r>
        <w:t xml:space="preserve"> kayıtlı adresi okul çıkış kapısına 400 metre mesafeyi aşmayan öğrencilere, velilerin istemesi halinde “öğle çıkış kartı” düzenlenecektir. Diğer öğrenciler sabah girişten çıkışa kadar okul dışına çıkamaz. Dışarıdan yiyecek içecek siparişi veremez. Sabah gelirken uygun olan yiyecekleri getirebilir.</w:t>
      </w:r>
    </w:p>
    <w:p w:rsidR="00F836F9" w:rsidRDefault="00F836F9" w:rsidP="00C93ED8">
      <w:pPr>
        <w:pStyle w:val="ListeParagraf"/>
        <w:numPr>
          <w:ilvl w:val="0"/>
          <w:numId w:val="1"/>
        </w:numPr>
      </w:pPr>
      <w:r w:rsidRPr="00347599">
        <w:rPr>
          <w:b/>
        </w:rPr>
        <w:t>Sınıf belirleme</w:t>
      </w:r>
      <w:r>
        <w:t>: Öğrencilerin</w:t>
      </w:r>
      <w:r w:rsidR="00D36275">
        <w:t xml:space="preserve"> şubeleri bir önceki yıl içinde velilerden alınan seçmeli ders gurupları, cinsiyet ve başarının eşitliği dikkate alınarak düzenlenmektedir. Dönem içinde doktor raporu veya rehberlik yürütme kurulu raporu olmaksızın teknik nedenler(nakiller sonrası sayısal olumsuzluklar gibi) haricinde değişiklik yapılmaz.</w:t>
      </w:r>
    </w:p>
    <w:p w:rsidR="00D36275" w:rsidRDefault="00D36275" w:rsidP="00C93ED8">
      <w:pPr>
        <w:pStyle w:val="ListeParagraf"/>
        <w:numPr>
          <w:ilvl w:val="0"/>
          <w:numId w:val="1"/>
        </w:numPr>
      </w:pPr>
      <w:r w:rsidRPr="00347599">
        <w:rPr>
          <w:b/>
        </w:rPr>
        <w:t>Bilgi paylaşma zorunluluğu:</w:t>
      </w:r>
      <w:r>
        <w:t xml:space="preserve"> Veli öğrencisi hakkında önemli sağlık verilerini ve davranışsal farklılıklarını bildirmek zorundadır.  Kayıt anında forma veya rehber öğretmene ivedilikle verilecek bilgi sağlık, </w:t>
      </w:r>
      <w:r w:rsidR="005E2EDB">
        <w:t>uyum ve</w:t>
      </w:r>
      <w:r>
        <w:t xml:space="preserve"> başarı için elzemdir.</w:t>
      </w:r>
    </w:p>
    <w:p w:rsidR="00D36275" w:rsidRDefault="00D36275" w:rsidP="00C93ED8">
      <w:pPr>
        <w:pStyle w:val="ListeParagraf"/>
        <w:numPr>
          <w:ilvl w:val="0"/>
          <w:numId w:val="1"/>
        </w:numPr>
      </w:pPr>
      <w:r w:rsidRPr="00347599">
        <w:rPr>
          <w:b/>
        </w:rPr>
        <w:t xml:space="preserve">Aile birliği </w:t>
      </w:r>
      <w:r w:rsidR="00470600" w:rsidRPr="00347599">
        <w:rPr>
          <w:b/>
        </w:rPr>
        <w:t xml:space="preserve">üyeliği: </w:t>
      </w:r>
      <w:r w:rsidR="00470600" w:rsidRPr="00347599">
        <w:t>Her</w:t>
      </w:r>
      <w:r w:rsidR="00470600">
        <w:t xml:space="preserve"> veli Aile Birliğimizin doğal üyesi olup, toplantılara katılmak, destek ve işbirliği yapmak hem öğrenci ve hem de okul için çok büyük bir değerdir. Aile birliği kayıtları okul </w:t>
      </w:r>
      <w:r w:rsidR="005E2EDB">
        <w:t>yönetimi ve</w:t>
      </w:r>
      <w:r w:rsidR="00470600">
        <w:t xml:space="preserve"> diğer denetim yetkililerinin takibi </w:t>
      </w:r>
      <w:r w:rsidR="005E2EDB">
        <w:t>ve sorumluluğundadır</w:t>
      </w:r>
      <w:r w:rsidR="00470600">
        <w:t>.</w:t>
      </w:r>
    </w:p>
    <w:sectPr w:rsidR="00D36275" w:rsidSect="00C93E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83F18"/>
    <w:multiLevelType w:val="hybridMultilevel"/>
    <w:tmpl w:val="0B8413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0B"/>
    <w:rsid w:val="000E1FF7"/>
    <w:rsid w:val="001A4C74"/>
    <w:rsid w:val="001E3458"/>
    <w:rsid w:val="0024786A"/>
    <w:rsid w:val="00347599"/>
    <w:rsid w:val="00360042"/>
    <w:rsid w:val="00437AF1"/>
    <w:rsid w:val="00457634"/>
    <w:rsid w:val="00470600"/>
    <w:rsid w:val="00561F90"/>
    <w:rsid w:val="005E2EDB"/>
    <w:rsid w:val="00903DEE"/>
    <w:rsid w:val="009159A1"/>
    <w:rsid w:val="009864DA"/>
    <w:rsid w:val="00AD030B"/>
    <w:rsid w:val="00B65F49"/>
    <w:rsid w:val="00C90480"/>
    <w:rsid w:val="00C93ED8"/>
    <w:rsid w:val="00D36275"/>
    <w:rsid w:val="00EB57BF"/>
    <w:rsid w:val="00F410B4"/>
    <w:rsid w:val="00F836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F154B-CBA0-4100-8A98-CF68D71B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0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hesabı</cp:lastModifiedBy>
  <cp:revision>2</cp:revision>
  <dcterms:created xsi:type="dcterms:W3CDTF">2023-07-17T13:08:00Z</dcterms:created>
  <dcterms:modified xsi:type="dcterms:W3CDTF">2023-07-17T13:08:00Z</dcterms:modified>
</cp:coreProperties>
</file>